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0A" w:rsidRPr="00E4310A" w:rsidRDefault="00E4310A" w:rsidP="00E4310A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i/>
          <w:iCs/>
          <w:sz w:val="40"/>
          <w:szCs w:val="40"/>
          <w:lang w:val="uk-UA"/>
        </w:rPr>
      </w:pPr>
      <w:proofErr w:type="spellStart"/>
      <w:r w:rsidRPr="00E4310A">
        <w:rPr>
          <w:rFonts w:ascii="Times New Roman CYR" w:hAnsi="Times New Roman CYR" w:cs="Times New Roman CYR"/>
          <w:b/>
          <w:i/>
          <w:iCs/>
          <w:sz w:val="40"/>
          <w:szCs w:val="40"/>
        </w:rPr>
        <w:t>Тобі</w:t>
      </w:r>
      <w:proofErr w:type="spellEnd"/>
      <w:r w:rsidRPr="00E4310A">
        <w:rPr>
          <w:rFonts w:ascii="Times New Roman CYR" w:hAnsi="Times New Roman CYR" w:cs="Times New Roman CYR"/>
          <w:b/>
          <w:i/>
          <w:iCs/>
          <w:sz w:val="40"/>
          <w:szCs w:val="40"/>
        </w:rPr>
        <w:t xml:space="preserve">, </w:t>
      </w:r>
      <w:proofErr w:type="spellStart"/>
      <w:r w:rsidRPr="00E4310A">
        <w:rPr>
          <w:rFonts w:ascii="Times New Roman CYR" w:hAnsi="Times New Roman CYR" w:cs="Times New Roman CYR"/>
          <w:b/>
          <w:i/>
          <w:iCs/>
          <w:sz w:val="40"/>
          <w:szCs w:val="40"/>
        </w:rPr>
        <w:t>величний</w:t>
      </w:r>
      <w:proofErr w:type="spellEnd"/>
      <w:r w:rsidRPr="00E4310A">
        <w:rPr>
          <w:rFonts w:ascii="Times New Roman CYR" w:hAnsi="Times New Roman CYR" w:cs="Times New Roman CYR"/>
          <w:b/>
          <w:i/>
          <w:iCs/>
          <w:sz w:val="40"/>
          <w:szCs w:val="40"/>
        </w:rPr>
        <w:t xml:space="preserve"> </w:t>
      </w:r>
      <w:proofErr w:type="spellStart"/>
      <w:r w:rsidRPr="00E4310A">
        <w:rPr>
          <w:rFonts w:ascii="Times New Roman CYR" w:hAnsi="Times New Roman CYR" w:cs="Times New Roman CYR"/>
          <w:b/>
          <w:i/>
          <w:iCs/>
          <w:sz w:val="40"/>
          <w:szCs w:val="40"/>
        </w:rPr>
        <w:t>геніальний</w:t>
      </w:r>
      <w:proofErr w:type="spellEnd"/>
      <w:r w:rsidRPr="00E4310A">
        <w:rPr>
          <w:rFonts w:ascii="Times New Roman CYR" w:hAnsi="Times New Roman CYR" w:cs="Times New Roman CYR"/>
          <w:b/>
          <w:i/>
          <w:iCs/>
          <w:sz w:val="40"/>
          <w:szCs w:val="40"/>
        </w:rPr>
        <w:t xml:space="preserve"> наш Кобзарю</w:t>
      </w:r>
      <w:r>
        <w:rPr>
          <w:rFonts w:ascii="Times New Roman CYR" w:hAnsi="Times New Roman CYR" w:cs="Times New Roman CYR"/>
          <w:b/>
          <w:i/>
          <w:iCs/>
          <w:sz w:val="40"/>
          <w:szCs w:val="40"/>
          <w:lang w:val="uk-UA"/>
        </w:rPr>
        <w:t>ю…</w:t>
      </w:r>
    </w:p>
    <w:p w:rsidR="00E4310A" w:rsidRDefault="00E4310A" w:rsidP="00B07AD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  <w:sectPr w:rsidR="00E4310A" w:rsidSect="00E4310A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4310A" w:rsidRPr="00E4310A" w:rsidRDefault="00E4310A" w:rsidP="00B07AD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2339975" cy="320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0A" w:rsidRDefault="00E4310A" w:rsidP="00E4310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E4310A" w:rsidRPr="00E4310A" w:rsidRDefault="00E4310A" w:rsidP="00E4310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B07ADB">
        <w:rPr>
          <w:rFonts w:ascii="Times New Roman" w:hAnsi="Times New Roman" w:cs="Times New Roman"/>
          <w:i/>
          <w:iCs/>
          <w:sz w:val="28"/>
          <w:szCs w:val="28"/>
        </w:rPr>
        <w:t>“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Тобі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величний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геніальний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наш Кобзарю,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Низький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та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щирий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до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землі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уклін</w:t>
      </w:r>
      <w:proofErr w:type="spellEnd"/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right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Прости нас,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щирий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ти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наш отче – батьку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Прости за все,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бездумних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нас,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сині</w:t>
      </w:r>
      <w:proofErr w:type="gramStart"/>
      <w:r>
        <w:rPr>
          <w:rFonts w:ascii="Times New Roman CYR" w:hAnsi="Times New Roman CYR" w:cs="Times New Roman CYR"/>
          <w:i/>
          <w:iCs/>
          <w:sz w:val="28"/>
          <w:szCs w:val="28"/>
        </w:rPr>
        <w:t>в</w:t>
      </w:r>
      <w:proofErr w:type="spellEnd"/>
      <w:proofErr w:type="gramEnd"/>
      <w:r>
        <w:rPr>
          <w:rFonts w:ascii="Times New Roman CYR" w:hAnsi="Times New Roman CYR" w:cs="Times New Roman CYR"/>
          <w:i/>
          <w:iCs/>
          <w:sz w:val="28"/>
          <w:szCs w:val="28"/>
        </w:rPr>
        <w:t>!”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right"/>
        <w:rPr>
          <w:rFonts w:ascii="Times New Roman CYR" w:hAnsi="Times New Roman CYR" w:cs="Times New Roman CYR"/>
          <w:sz w:val="28"/>
          <w:szCs w:val="28"/>
        </w:rPr>
      </w:pPr>
      <w:r w:rsidRPr="00B07ADB"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Павло</w:t>
      </w:r>
      <w:proofErr w:type="spellEnd"/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iCs/>
          <w:sz w:val="28"/>
          <w:szCs w:val="28"/>
        </w:rPr>
        <w:t>Артимишин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  <w:sectPr w:rsidR="00B07ADB" w:rsidSect="00E4310A">
          <w:type w:val="continuous"/>
          <w:pgSz w:w="12240" w:h="15840"/>
          <w:pgMar w:top="1134" w:right="850" w:bottom="1134" w:left="1701" w:header="720" w:footer="720" w:gutter="0"/>
          <w:cols w:num="2" w:space="720"/>
          <w:noEndnote/>
        </w:sectPr>
      </w:pPr>
    </w:p>
    <w:p w:rsidR="00B07ADB" w:rsidRDefault="00B07ADB" w:rsidP="005D777B">
      <w:pPr>
        <w:autoSpaceDE w:val="0"/>
        <w:autoSpaceDN w:val="0"/>
        <w:adjustRightInd w:val="0"/>
        <w:spacing w:line="360" w:lineRule="auto"/>
        <w:ind w:left="-426" w:firstLine="1134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lastRenderedPageBreak/>
        <w:t xml:space="preserve">В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історії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назавжди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залишаються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імена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які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гордістю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вимовляє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людство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Саме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до таких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імен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належить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м’я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великого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Тараса Григоровича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Увесь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св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могутній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талант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він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присвятив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служінню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народові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Саме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він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відкрив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світові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національне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буття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українців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виконавши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тим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самим свою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історичну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місію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генія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національного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пророка. Поет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відстояв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честь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свого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народу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вказав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 шляхи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подальшого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буття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Тому,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безперечним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є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те,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що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сьогодні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коли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відбувається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духовне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відродження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національної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культури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  <w:u w:val="single"/>
        </w:rPr>
        <w:t>освіти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вс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повинні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глибше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відкривати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для себе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його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скарбницю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багату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творчість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яку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неможливо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повторити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З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метою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гідного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відзначення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200-річного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ювілею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видатного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сина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народу Т. Г.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вивчення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популяризації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спадщини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Великого Кобзаря в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та за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її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межами 2014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рік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оголошено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Роком Тараса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       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Харківська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спец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іалізована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школа І - ІІІ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ступенів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№ 80 не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залишилась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осторонь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У рамках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ушанування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200 –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р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іччя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дня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народження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великого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lastRenderedPageBreak/>
        <w:t>українського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складений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План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святкування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ювілею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який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передбачав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ряд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цікавих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заходів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школи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         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Серед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них - участь наших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школярів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Всеукраїнській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українознавчій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грі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 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Соняшник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– 2014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в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якій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узяли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участь 370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школи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gramEnd"/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center"/>
        <w:rPr>
          <w:rFonts w:ascii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6535271" cy="335376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158" cy="33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  <w:lang w:val="en-US"/>
        </w:rPr>
      </w:pPr>
    </w:p>
    <w:p w:rsidR="00B07ADB" w:rsidRDefault="00B07ADB" w:rsidP="005D777B">
      <w:pPr>
        <w:autoSpaceDE w:val="0"/>
        <w:autoSpaceDN w:val="0"/>
        <w:adjustRightInd w:val="0"/>
        <w:spacing w:line="360" w:lineRule="auto"/>
        <w:ind w:left="-426" w:firstLine="1134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Присвячений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цьому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ювілею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був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</w:t>
      </w:r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читців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серед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учнів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 3 – 11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класів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“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Віночок</w:t>
      </w:r>
      <w:proofErr w:type="spell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таланті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в</w:t>
      </w:r>
      <w:proofErr w:type="spellEnd"/>
      <w:proofErr w:type="gramEnd"/>
      <w:r w:rsidRPr="00D75C3F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”.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ідготували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його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провели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вчителі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української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мови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та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літератури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Ткачук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Е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Лукавенко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Бірюкова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М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Походунова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Л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О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Штих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Відкрила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учениця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7-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А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класу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Лимар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Анастасія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яка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прочитала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власний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твір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«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Тарас</w:t>
      </w:r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Шевченко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».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Іщенко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Дар’я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учениця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4 – 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прочитала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вірш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“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Вітер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гаєм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розмовляє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....” . Звучали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чудові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вірші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великого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Переможцями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було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визнано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: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10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Польщиков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М. 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До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Основ’яненка</w:t>
      </w:r>
      <w:proofErr w:type="spellEnd"/>
      <w:r w:rsidRPr="00B07ADB">
        <w:rPr>
          <w:rFonts w:ascii="Times New Roman" w:hAnsi="Times New Roman" w:cs="Times New Roman"/>
          <w:sz w:val="28"/>
          <w:szCs w:val="28"/>
          <w:highlight w:val="white"/>
        </w:rPr>
        <w:t>»;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9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-К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овпак Д.;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8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–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Чвіков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В. 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Сон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>»;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7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с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-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Ляхов Д.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4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–П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авлова А.,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Краснобрижа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Д.;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3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–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крипник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А.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    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Серед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школи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були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проведені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існі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та народного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танцю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Переможцями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стали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учениця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11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Пономаренко П. та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тр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дівчат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складі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Анісімової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Наумової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Р.,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Провоторової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С. 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які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представляли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свої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доробки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 районному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виразного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читання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Кобзареві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обрії</w:t>
      </w:r>
      <w:proofErr w:type="spellEnd"/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». </w:t>
      </w:r>
    </w:p>
    <w:p w:rsidR="00B07ADB" w:rsidRPr="00E4310A" w:rsidRDefault="00E4310A" w:rsidP="00B07ADB">
      <w:pPr>
        <w:autoSpaceDE w:val="0"/>
        <w:autoSpaceDN w:val="0"/>
        <w:adjustRightInd w:val="0"/>
        <w:spacing w:line="360" w:lineRule="auto"/>
        <w:ind w:left="-426" w:firstLine="142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52515" cy="4615652"/>
            <wp:effectExtent l="19050" t="0" r="635" b="0"/>
            <wp:docPr id="13" name="Рисунок 3" descr="F:\конкурс песен\P12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песен\P1240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13" cy="46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DB" w:rsidRPr="00E4310A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Польщиков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М.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пос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ІІ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місце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 районному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та представляв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Орджонікідзевський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район на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міському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читців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де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був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нагороджений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грамотою.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center"/>
        <w:rPr>
          <w:rFonts w:ascii="Times New Roman" w:hAnsi="Times New Roman" w:cs="Times New Roman"/>
          <w:sz w:val="28"/>
          <w:szCs w:val="28"/>
          <w:highlight w:val="white"/>
          <w:lang w:val="en-US"/>
        </w:rPr>
      </w:pPr>
      <w:r>
        <w:rPr>
          <w:rFonts w:ascii="Calibri" w:hAnsi="Calibri" w:cs="Calibri"/>
          <w:noProof/>
          <w:lang w:val="uk-UA" w:eastAsia="uk-UA"/>
        </w:rPr>
        <w:lastRenderedPageBreak/>
        <w:drawing>
          <wp:inline distT="0" distB="0" distL="0" distR="0">
            <wp:extent cx="3114115" cy="561194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17" cy="562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  <w:lang w:val="en-US"/>
        </w:rPr>
      </w:pPr>
    </w:p>
    <w:p w:rsidR="00B725FD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Шкільна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бібліотека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зустріла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учнів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школи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виставкою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книжок</w:t>
      </w:r>
      <w:proofErr w:type="spellEnd"/>
      <w:r w:rsidRPr="00B07ADB">
        <w:rPr>
          <w:rFonts w:ascii="Times New Roman CYR" w:hAnsi="Times New Roman CYR" w:cs="Times New Roman CYR"/>
          <w:sz w:val="28"/>
          <w:szCs w:val="28"/>
          <w:highlight w:val="white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Заповіт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» 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</w:t>
      </w:r>
      <w:r w:rsidR="00B725FD"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Г</w:t>
      </w:r>
      <w:r w:rsidR="00B725FD"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мовами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св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>іту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r w:rsidRPr="00B725FD">
        <w:rPr>
          <w:rFonts w:ascii="Times New Roman" w:hAnsi="Times New Roman" w:cs="Times New Roman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Тарас</w:t>
      </w:r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Шевченко</w:t>
      </w:r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-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славетний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син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Черкаської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землі</w:t>
      </w:r>
      <w:proofErr w:type="spellEnd"/>
      <w:r w:rsidRPr="00B725FD">
        <w:rPr>
          <w:rFonts w:ascii="Times New Roman" w:hAnsi="Times New Roman" w:cs="Times New Roman"/>
          <w:sz w:val="28"/>
          <w:szCs w:val="28"/>
          <w:highlight w:val="white"/>
        </w:rPr>
        <w:t>», 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Кобзар</w:t>
      </w:r>
      <w:proofErr w:type="spellEnd"/>
      <w:r w:rsidRPr="00B725FD">
        <w:rPr>
          <w:rFonts w:ascii="Times New Roman" w:hAnsi="Times New Roman" w:cs="Times New Roman"/>
          <w:sz w:val="28"/>
          <w:szCs w:val="28"/>
          <w:highlight w:val="white"/>
        </w:rPr>
        <w:t>», 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Поезія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Т</w:t>
      </w:r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 w:rsidRPr="00B725FD">
        <w:rPr>
          <w:rFonts w:ascii="Times New Roman" w:hAnsi="Times New Roman" w:cs="Times New Roman"/>
          <w:sz w:val="28"/>
          <w:szCs w:val="28"/>
          <w:highlight w:val="white"/>
        </w:rPr>
        <w:t xml:space="preserve">»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сучасна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інтерпретація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r w:rsidRPr="00B725FD">
        <w:rPr>
          <w:rFonts w:ascii="Times New Roman" w:hAnsi="Times New Roman" w:cs="Times New Roman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Головні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дати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життя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творчості</w:t>
      </w:r>
      <w:proofErr w:type="spellEnd"/>
      <w:r w:rsidRPr="00B725FD"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поета</w:t>
      </w:r>
      <w:proofErr w:type="spellEnd"/>
      <w:r w:rsidRPr="00B725FD">
        <w:rPr>
          <w:rFonts w:ascii="Times New Roman" w:hAnsi="Times New Roman" w:cs="Times New Roman"/>
          <w:sz w:val="28"/>
          <w:szCs w:val="28"/>
          <w:highlight w:val="white"/>
        </w:rPr>
        <w:t xml:space="preserve">».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Завідувач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бібліотеки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Захарова Р.І.  провела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бесіду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 тему 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Велич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Тарасового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слова</w:t>
      </w: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яка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допомогла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школярам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ближче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познайомитися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творчістю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AD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дні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Шевченківських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свят до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учнів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10-х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класів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була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запрошена Денисенко Ольга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Йосипівна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мистецтвознавець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завідувач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відділу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українського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російського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мистецтва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ХУ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І-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ХХ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століть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Харківського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художнього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музею, яка провела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відеолекторій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B07A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Шевченко - художник</w:t>
      </w:r>
      <w:r w:rsidRPr="00B07ADB">
        <w:rPr>
          <w:rFonts w:ascii="Times New Roman" w:hAnsi="Times New Roman" w:cs="Times New Roman"/>
          <w:sz w:val="28"/>
          <w:szCs w:val="28"/>
        </w:rPr>
        <w:t>».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B07AD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Вона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розповіла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учням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життєвий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шлях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Кобзаря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передумови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які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сприяли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появі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художніх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полотен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D777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Катерина</w:t>
      </w:r>
      <w:r w:rsidRPr="005D777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Циганка</w:t>
      </w:r>
      <w:r w:rsidRPr="005D777B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ворожка</w:t>
      </w:r>
      <w:proofErr w:type="spellEnd"/>
      <w:r w:rsidRPr="005D777B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Вдовина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хата</w:t>
      </w:r>
      <w:r w:rsidRPr="005D777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Селянська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сім</w:t>
      </w:r>
      <w:r w:rsidRPr="005D777B">
        <w:rPr>
          <w:rFonts w:ascii="Times New Roman CYR" w:hAnsi="Times New Roman CYR" w:cs="Times New Roman CYR"/>
          <w:sz w:val="28"/>
          <w:szCs w:val="28"/>
        </w:rPr>
        <w:t>’</w:t>
      </w:r>
      <w:r>
        <w:rPr>
          <w:rFonts w:ascii="Times New Roman CYR" w:hAnsi="Times New Roman CYR" w:cs="Times New Roman CYR"/>
          <w:sz w:val="28"/>
          <w:szCs w:val="28"/>
        </w:rPr>
        <w:t>я</w:t>
      </w:r>
      <w:proofErr w:type="spellEnd"/>
      <w:r w:rsidRPr="005D777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та</w:t>
      </w:r>
      <w:r w:rsidRPr="005D777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інші</w:t>
      </w:r>
      <w:proofErr w:type="spellEnd"/>
      <w:r w:rsidRPr="005D777B"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ісля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цікавої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розповіді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відбувся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діалог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між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учнями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мистецтвознавцем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4932626" cy="3389243"/>
            <wp:effectExtent l="19050" t="0" r="132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59" cy="33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FD" w:rsidRDefault="00B725FD" w:rsidP="00B725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4889">
        <w:rPr>
          <w:rFonts w:ascii="Times New Roman" w:hAnsi="Times New Roman" w:cs="Times New Roman"/>
          <w:sz w:val="28"/>
          <w:szCs w:val="28"/>
          <w:lang w:val="uk-UA"/>
        </w:rPr>
        <w:t>До 200-річчя від дня народження Тараса Григоровича Шевченка на сайті шкільної бібліотеки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створено сторінку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«По</w:t>
      </w:r>
      <w:r>
        <w:rPr>
          <w:rFonts w:ascii="Times New Roman" w:hAnsi="Times New Roman" w:cs="Times New Roman"/>
          <w:sz w:val="28"/>
          <w:szCs w:val="28"/>
          <w:lang w:val="uk-UA"/>
        </w:rPr>
        <w:t>ет, який завжди з нами» за розділами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Життєвий та творчий шлях Тараса Шевченка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«У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шанування пам'яті великого Кобзаря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Тарас Шевченко в Харкові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25FD" w:rsidRDefault="00B725FD" w:rsidP="00B725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Розділ 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« Життєвий та творчий шл</w:t>
      </w:r>
      <w:r>
        <w:rPr>
          <w:rFonts w:ascii="Times New Roman" w:hAnsi="Times New Roman" w:cs="Times New Roman"/>
          <w:sz w:val="28"/>
          <w:szCs w:val="28"/>
          <w:lang w:val="uk-UA"/>
        </w:rPr>
        <w:t>ях Тараса Шевченка» знайомить користувачів і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з біографічним фільмом про життя поета, з мистецьк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творчістю  «Шевченко - художник», 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«Шевченко -пророк», «Шевченко і його жінки», «Тарас Шевченко і сьогодення», «Маніпуляці</w:t>
      </w:r>
      <w:r>
        <w:rPr>
          <w:rFonts w:ascii="Times New Roman" w:hAnsi="Times New Roman" w:cs="Times New Roman"/>
          <w:sz w:val="28"/>
          <w:szCs w:val="28"/>
          <w:lang w:val="uk-UA"/>
        </w:rPr>
        <w:t>ї Шевченко», « Варвара Репніна і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Тарас Шевченко».</w:t>
      </w:r>
    </w:p>
    <w:p w:rsidR="00B725FD" w:rsidRPr="00594889" w:rsidRDefault="00B725FD" w:rsidP="00B725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0493" cy="4650377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FD" w:rsidRDefault="00B725FD" w:rsidP="00B725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4889">
        <w:rPr>
          <w:rFonts w:ascii="Times New Roman" w:hAnsi="Times New Roman" w:cs="Times New Roman"/>
          <w:sz w:val="28"/>
          <w:szCs w:val="28"/>
          <w:lang w:val="uk-UA"/>
        </w:rPr>
        <w:t>У розділі «Вшанування пам’яті великого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обзаря» можна здійснити подорож до Національного музею 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Тараса Шевченка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головного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заклад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Украї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 і світу з шевченкознавства, 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в якому зберігається значна частина ху</w:t>
      </w:r>
      <w:r>
        <w:rPr>
          <w:rFonts w:ascii="Times New Roman" w:hAnsi="Times New Roman" w:cs="Times New Roman"/>
          <w:sz w:val="28"/>
          <w:szCs w:val="28"/>
          <w:lang w:val="uk-UA"/>
        </w:rPr>
        <w:t>дожньої спадщини Т.Г.Шевченка і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входить у золотий фонд України. </w:t>
      </w:r>
    </w:p>
    <w:p w:rsidR="00B725FD" w:rsidRDefault="00B725FD" w:rsidP="00B725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5FD" w:rsidRDefault="00B725FD" w:rsidP="00B725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5FD" w:rsidRDefault="00B725FD" w:rsidP="00B725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5FD" w:rsidRDefault="00B725FD" w:rsidP="00B725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120493" cy="4441372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493" cy="44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FD" w:rsidRPr="00B725FD" w:rsidRDefault="00B725FD" w:rsidP="00B725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розділі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 xml:space="preserve"> «Тарас Шевченко в Харкові» зібрано матеріали про вшанування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0D514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яті </w:t>
      </w:r>
      <w:r w:rsidRPr="00594889">
        <w:rPr>
          <w:rFonts w:ascii="Times New Roman" w:hAnsi="Times New Roman" w:cs="Times New Roman"/>
          <w:sz w:val="28"/>
          <w:szCs w:val="28"/>
          <w:lang w:val="uk-UA"/>
        </w:rPr>
        <w:t>Т.Г.Шевченка в нашому місті.</w:t>
      </w:r>
      <w:bookmarkStart w:id="0" w:name="_GoBack"/>
      <w:bookmarkEnd w:id="0"/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     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Учні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1 – 5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класів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брали участь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у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конкурсі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малюнків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до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творів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Т.Г.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Шевченка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Виставку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прикрашали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яскраві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неповторні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репродукції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дитячої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творчості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Були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змальовані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вишневі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садочки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хрущі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над вишнями,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калина над водою,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Дніпро</w:t>
      </w:r>
      <w:proofErr w:type="spellEnd"/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кручі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кабінетах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початкової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школи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оформлені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стенди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маленькі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музеї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присвячені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пам’яті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в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кабінеті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української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мови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та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літератури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проходила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виставка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Кобзарів</w:t>
      </w:r>
      <w:proofErr w:type="spellEnd"/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ізних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років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видання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.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Найстарішим</w:t>
      </w:r>
      <w:proofErr w:type="spellEnd"/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був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Кобзар</w:t>
      </w:r>
      <w:proofErr w:type="spellEnd"/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»1939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року.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Наприкінці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святкування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ювілею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було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проведено концерт 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Великому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Кобзареві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присвячується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....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який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ідготувала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учитель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початкових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класів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Холодняк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Л.О.  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ід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музичний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супровід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на сцену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вийшли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учні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4 – 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їх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розповідь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про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життя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видатного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супроводжувала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презентація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.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Учні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1 – А, 2 – 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класів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заспівали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пісні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Моя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Україно</w:t>
      </w:r>
      <w:proofErr w:type="spellEnd"/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та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Калина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Діалог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матері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маленького Тарасика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зіграли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Іщенко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Д. та Павлов Н.,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учні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4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. </w:t>
      </w:r>
    </w:p>
    <w:p w:rsidR="00D75C3F" w:rsidRPr="00B725FD" w:rsidRDefault="00B07ADB" w:rsidP="00B725FD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Чудові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вірші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поета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прочитали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учні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Хрома М. 4 – Б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Сердюк М. 2 – 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Колосовська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О. 1 – Б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Кіпоть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Р. 1 – В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Шульгі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К 2 – Б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Лаврентьєва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Н. 1 – 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клас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Завершився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концерт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урочистою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існею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Реве та стогне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Дніпр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широкий</w:t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на слова Т.Г.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Шевченка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D75C3F" w:rsidRDefault="00D75C3F" w:rsidP="00B725FD">
      <w:pPr>
        <w:autoSpaceDE w:val="0"/>
        <w:autoSpaceDN w:val="0"/>
        <w:adjustRightInd w:val="0"/>
        <w:spacing w:line="360" w:lineRule="auto"/>
        <w:ind w:left="-426" w:firstLine="142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278506" cy="3958880"/>
            <wp:effectExtent l="19050" t="0" r="0" b="0"/>
            <wp:docPr id="1" name="Рисунок 1" descr="F:\шевченко\DSC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вченко\DSC02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42" cy="397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3F" w:rsidRDefault="00D75C3F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noProof/>
          <w:color w:val="000000"/>
          <w:sz w:val="28"/>
          <w:szCs w:val="28"/>
          <w:lang w:val="uk-UA" w:eastAsia="uk-UA"/>
        </w:rPr>
      </w:pPr>
    </w:p>
    <w:p w:rsidR="00D75C3F" w:rsidRDefault="00D75C3F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6018679" cy="4514010"/>
            <wp:effectExtent l="19050" t="0" r="1121" b="0"/>
            <wp:docPr id="8" name="Рисунок 2" descr="F:\шевченко\DSC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вченко\DSC0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84" cy="452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3F" w:rsidRDefault="00D75C3F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На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перервах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для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учнів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школи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було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організовано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показ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навчальних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фільмів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про 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життєвий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творчий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шлях Великого Кобзаря,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лунали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існі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написані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на слова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віршів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Т.Шевченка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noProof/>
          <w:lang w:val="uk-UA" w:eastAsia="uk-UA"/>
        </w:rPr>
        <w:drawing>
          <wp:inline distT="0" distB="0" distL="0" distR="0">
            <wp:extent cx="4443253" cy="3334871"/>
            <wp:effectExtent l="19050" t="0" r="0" b="0"/>
            <wp:docPr id="92" name="Рисунок 92" descr="http://sch80.klasna.com/uploads/editor/282/62791/sitepage_170/images/p12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sch80.klasna.com/uploads/editor/282/62791/sitepage_170/images/p1240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25" cy="333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  <w:r w:rsidRPr="00B07ADB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ab/>
      </w:r>
    </w:p>
    <w:p w:rsidR="00B07ADB" w:rsidRPr="00B725FD" w:rsidRDefault="00B07ADB" w:rsidP="00B725FD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Calibri" w:hAnsi="Calibri" w:cs="Calibri"/>
          <w:noProof/>
          <w:lang w:val="uk-UA" w:eastAsia="uk-UA"/>
        </w:rPr>
        <w:drawing>
          <wp:inline distT="0" distB="0" distL="0" distR="0">
            <wp:extent cx="5815219" cy="435842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03" cy="436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5FD" w:rsidRPr="00E4310A" w:rsidRDefault="00B725FD" w:rsidP="00B725FD">
      <w:pPr>
        <w:spacing w:line="360" w:lineRule="auto"/>
        <w:ind w:left="-426" w:firstLine="142"/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Учітесь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читайте, І чужому научайтесь, Й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свого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цурайтесь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»,- писав поет у </w:t>
      </w:r>
      <w:proofErr w:type="spellStart"/>
      <w:proofErr w:type="gram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своїй</w:t>
      </w:r>
      <w:proofErr w:type="spellEnd"/>
      <w:proofErr w:type="gram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поемі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«І мертвим,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живим…»</w:t>
      </w:r>
    </w:p>
    <w:p w:rsidR="00B725FD" w:rsidRPr="00E4310A" w:rsidRDefault="00B725FD" w:rsidP="00E4310A">
      <w:pPr>
        <w:spacing w:line="360" w:lineRule="auto"/>
        <w:ind w:left="-426" w:firstLine="142"/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Педагогічний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колектив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навчального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закладу не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залишився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осторонь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ювілею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поета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Було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проведено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методичний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місячник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«45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хвилин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+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творчість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proofErr w:type="gram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,н</w:t>
      </w:r>
      <w:proofErr w:type="gram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який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запрошувалися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колеги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батьки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Учителі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щедро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ділилися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своїми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доробками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B725FD" w:rsidRPr="00E4310A" w:rsidRDefault="00B725FD" w:rsidP="00B725FD">
      <w:pPr>
        <w:spacing w:line="360" w:lineRule="auto"/>
        <w:ind w:left="-426" w:firstLine="14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закінченню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місячника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буде видано </w:t>
      </w:r>
      <w:proofErr w:type="spellStart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збірник</w:t>
      </w:r>
      <w:proofErr w:type="spellEnd"/>
      <w:r w:rsidRPr="00E4310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Творча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спадщина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письменника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має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неоціненне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значення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становленні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культури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Поезія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Великого Кобзаря стала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формотворчим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етапом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розвитку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літературної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мови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Шевченко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поєднав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її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живою</w:t>
      </w:r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народною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мовою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розширив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можливості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українського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художнього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слова.</w:t>
      </w: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B07ADB">
        <w:rPr>
          <w:rFonts w:ascii="Times New Roman" w:hAnsi="Times New Roman" w:cs="Times New Roman"/>
          <w:sz w:val="28"/>
          <w:szCs w:val="28"/>
          <w:highlight w:val="white"/>
        </w:rPr>
        <w:t xml:space="preserve">      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Минають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роки,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спливають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століття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а Т.Г.Шевченко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залишається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жити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пам’яті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кожного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українця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Його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безсмертне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gramStart"/>
      <w:r>
        <w:rPr>
          <w:rFonts w:ascii="Times New Roman CYR" w:hAnsi="Times New Roman CYR" w:cs="Times New Roman CYR"/>
          <w:sz w:val="28"/>
          <w:szCs w:val="28"/>
          <w:highlight w:val="white"/>
        </w:rPr>
        <w:t>м’я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неповторні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твори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живуть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серцях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народу,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його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мріях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сподіваннях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пробуджують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у людей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щирі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благородні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highlight w:val="white"/>
        </w:rPr>
        <w:t>почуття</w:t>
      </w:r>
      <w:proofErr w:type="spellEnd"/>
      <w:r>
        <w:rPr>
          <w:rFonts w:ascii="Times New Roman CYR" w:hAnsi="Times New Roman CYR" w:cs="Times New Roman CYR"/>
          <w:sz w:val="28"/>
          <w:szCs w:val="28"/>
          <w:highlight w:val="white"/>
        </w:rPr>
        <w:t>.</w:t>
      </w: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310A" w:rsidRPr="00E4310A" w:rsidRDefault="00E4310A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07ADB" w:rsidRPr="00B07ADB" w:rsidRDefault="00B07ADB" w:rsidP="00B07ADB">
      <w:pPr>
        <w:autoSpaceDE w:val="0"/>
        <w:autoSpaceDN w:val="0"/>
        <w:adjustRightInd w:val="0"/>
        <w:spacing w:line="360" w:lineRule="auto"/>
        <w:ind w:left="-426" w:firstLine="142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B07ADB" w:rsidRPr="00B725FD" w:rsidRDefault="00B725FD" w:rsidP="00B725F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725FD">
        <w:rPr>
          <w:rFonts w:ascii="Times New Roman" w:hAnsi="Times New Roman" w:cs="Times New Roman"/>
          <w:sz w:val="28"/>
          <w:szCs w:val="28"/>
        </w:rPr>
        <w:t>Зальотова</w:t>
      </w:r>
      <w:proofErr w:type="spellEnd"/>
      <w:r w:rsidRPr="00B725FD">
        <w:rPr>
          <w:rFonts w:ascii="Times New Roman" w:hAnsi="Times New Roman" w:cs="Times New Roman"/>
          <w:sz w:val="28"/>
          <w:szCs w:val="28"/>
        </w:rPr>
        <w:t xml:space="preserve"> З.М., заступник директора</w:t>
      </w:r>
    </w:p>
    <w:p w:rsidR="00840B55" w:rsidRPr="00B725FD" w:rsidRDefault="00B725FD" w:rsidP="00B725FD">
      <w:pPr>
        <w:spacing w:line="360" w:lineRule="auto"/>
        <w:jc w:val="right"/>
        <w:rPr>
          <w:sz w:val="28"/>
          <w:szCs w:val="28"/>
          <w:lang w:val="uk-UA"/>
        </w:rPr>
      </w:pPr>
      <w:proofErr w:type="spellStart"/>
      <w:r w:rsidRPr="00B725FD">
        <w:rPr>
          <w:sz w:val="28"/>
          <w:szCs w:val="28"/>
        </w:rPr>
        <w:t>з</w:t>
      </w:r>
      <w:proofErr w:type="spellEnd"/>
      <w:r w:rsidRPr="00B725FD">
        <w:rPr>
          <w:sz w:val="28"/>
          <w:szCs w:val="28"/>
        </w:rPr>
        <w:t xml:space="preserve"> </w:t>
      </w:r>
      <w:proofErr w:type="spellStart"/>
      <w:r w:rsidRPr="00B725FD">
        <w:rPr>
          <w:sz w:val="28"/>
          <w:szCs w:val="28"/>
        </w:rPr>
        <w:t>навчально-виховно</w:t>
      </w:r>
      <w:proofErr w:type="spellEnd"/>
      <w:r w:rsidRPr="00B725FD">
        <w:rPr>
          <w:sz w:val="28"/>
          <w:szCs w:val="28"/>
          <w:lang w:val="uk-UA"/>
        </w:rPr>
        <w:t>ї</w:t>
      </w:r>
      <w:r w:rsidRPr="00B725FD">
        <w:rPr>
          <w:sz w:val="28"/>
          <w:szCs w:val="28"/>
        </w:rPr>
        <w:t xml:space="preserve"> </w:t>
      </w:r>
      <w:proofErr w:type="spellStart"/>
      <w:r w:rsidRPr="00B725FD">
        <w:rPr>
          <w:sz w:val="28"/>
          <w:szCs w:val="28"/>
        </w:rPr>
        <w:t>роботи</w:t>
      </w:r>
      <w:proofErr w:type="spellEnd"/>
      <w:r w:rsidRPr="00B725FD">
        <w:rPr>
          <w:sz w:val="28"/>
          <w:szCs w:val="28"/>
        </w:rPr>
        <w:t xml:space="preserve"> </w:t>
      </w:r>
    </w:p>
    <w:p w:rsidR="00B725FD" w:rsidRPr="00B725FD" w:rsidRDefault="00B725FD" w:rsidP="00B725FD">
      <w:pPr>
        <w:spacing w:line="360" w:lineRule="auto"/>
        <w:jc w:val="right"/>
        <w:rPr>
          <w:sz w:val="28"/>
          <w:szCs w:val="28"/>
          <w:lang w:val="uk-UA"/>
        </w:rPr>
      </w:pPr>
      <w:proofErr w:type="spellStart"/>
      <w:r w:rsidRPr="00B725FD">
        <w:rPr>
          <w:sz w:val="28"/>
          <w:szCs w:val="28"/>
          <w:lang w:val="uk-UA"/>
        </w:rPr>
        <w:t>Олейнікова</w:t>
      </w:r>
      <w:proofErr w:type="spellEnd"/>
      <w:r w:rsidRPr="00B725FD">
        <w:rPr>
          <w:sz w:val="28"/>
          <w:szCs w:val="28"/>
          <w:lang w:val="uk-UA"/>
        </w:rPr>
        <w:t xml:space="preserve"> О.О., учитель початкових класів</w:t>
      </w:r>
    </w:p>
    <w:sectPr w:rsidR="00B725FD" w:rsidRPr="00B725FD" w:rsidSect="00B07ADB"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B07ADB"/>
    <w:rsid w:val="005D777B"/>
    <w:rsid w:val="00840B55"/>
    <w:rsid w:val="00987E59"/>
    <w:rsid w:val="00B07ADB"/>
    <w:rsid w:val="00B725FD"/>
    <w:rsid w:val="00B81186"/>
    <w:rsid w:val="00BF54F6"/>
    <w:rsid w:val="00D75C3F"/>
    <w:rsid w:val="00E4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AD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725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4344</Words>
  <Characters>2477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hp</cp:lastModifiedBy>
  <cp:revision>2</cp:revision>
  <dcterms:created xsi:type="dcterms:W3CDTF">2014-03-25T11:12:00Z</dcterms:created>
  <dcterms:modified xsi:type="dcterms:W3CDTF">2014-03-25T11:12:00Z</dcterms:modified>
</cp:coreProperties>
</file>